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55653" w14:textId="77777777" w:rsidR="00AA77B0" w:rsidRPr="00D25495" w:rsidRDefault="00AA77B0" w:rsidP="00D25495">
      <w:pPr>
        <w:pageBreakBefore/>
        <w:spacing w:after="0" w:line="240" w:lineRule="auto"/>
        <w:rPr>
          <w:rFonts w:ascii="Garamond" w:hAnsi="Garamond" w:cs="Times New Roman"/>
        </w:rPr>
      </w:pPr>
    </w:p>
    <w:p w14:paraId="429DA25E" w14:textId="77777777" w:rsidR="004E3FEA" w:rsidRPr="00D2519E" w:rsidRDefault="00782E5B" w:rsidP="00294141">
      <w:pPr>
        <w:spacing w:before="120" w:after="36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14:paraId="346ABF80" w14:textId="72E6DE33" w:rsidR="00E16CA9" w:rsidRPr="00AA77B0" w:rsidRDefault="009517B8" w:rsidP="00184FF5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</w:rPr>
      </w:pPr>
      <w:r w:rsidRPr="00E16CA9">
        <w:rPr>
          <w:rFonts w:ascii="Garamond" w:hAnsi="Garamond" w:cs="Times New Roman"/>
        </w:rPr>
        <w:t>L’</w:t>
      </w:r>
      <w:r w:rsidR="00317111">
        <w:rPr>
          <w:rFonts w:ascii="Garamond" w:hAnsi="Garamond" w:cs="Times New Roman"/>
        </w:rPr>
        <w:t>Organismo</w:t>
      </w:r>
      <w:r w:rsidRPr="00E16CA9">
        <w:rPr>
          <w:rFonts w:ascii="Garamond" w:hAnsi="Garamond" w:cs="Times New Roman"/>
        </w:rPr>
        <w:t xml:space="preserve"> </w:t>
      </w:r>
      <w:r w:rsidR="00E16CA9" w:rsidRPr="00E16CA9">
        <w:rPr>
          <w:rFonts w:ascii="Garamond" w:hAnsi="Garamond" w:cs="Times New Roman"/>
        </w:rPr>
        <w:t xml:space="preserve">o il soggetto </w:t>
      </w:r>
      <w:r w:rsidR="00782E5B" w:rsidRPr="0027396B">
        <w:rPr>
          <w:rFonts w:ascii="Garamond" w:hAnsi="Garamond" w:cs="Times New Roman"/>
        </w:rPr>
        <w:t>con funzioni an</w:t>
      </w:r>
      <w:r w:rsidR="00894ADA">
        <w:rPr>
          <w:rFonts w:ascii="Garamond" w:hAnsi="Garamond" w:cs="Times New Roman"/>
        </w:rPr>
        <w:t>aloghe</w:t>
      </w:r>
      <w:r w:rsidR="00972D5A">
        <w:rPr>
          <w:rFonts w:ascii="Garamond" w:hAnsi="Garamond" w:cs="Times New Roman"/>
        </w:rPr>
        <w:t xml:space="preserve"> </w:t>
      </w:r>
      <w:r w:rsidR="00306581">
        <w:rPr>
          <w:rFonts w:ascii="Garamond" w:hAnsi="Garamond" w:cs="Times New Roman"/>
        </w:rPr>
        <w:t>all’</w:t>
      </w:r>
      <w:r w:rsidR="00972D5A">
        <w:rPr>
          <w:rFonts w:ascii="Garamond" w:hAnsi="Garamond" w:cs="Times New Roman"/>
        </w:rPr>
        <w:t>OIV individuato</w:t>
      </w:r>
      <w:r w:rsidR="00894ADA">
        <w:rPr>
          <w:rFonts w:ascii="Garamond" w:hAnsi="Garamond" w:cs="Times New Roman"/>
        </w:rPr>
        <w:t xml:space="preserve"> presso </w:t>
      </w:r>
      <w:r w:rsidR="003E607F">
        <w:rPr>
          <w:rFonts w:ascii="Garamond" w:hAnsi="Garamond" w:cs="Times New Roman"/>
        </w:rPr>
        <w:t>l</w:t>
      </w:r>
      <w:r w:rsidR="003E3919">
        <w:rPr>
          <w:rFonts w:ascii="Garamond" w:hAnsi="Garamond" w:cs="Times New Roman"/>
        </w:rPr>
        <w:t>a</w:t>
      </w:r>
      <w:r w:rsidR="003E607F">
        <w:rPr>
          <w:rFonts w:ascii="Garamond" w:hAnsi="Garamond" w:cs="Times New Roman"/>
        </w:rPr>
        <w:t xml:space="preserve"> Farmacia comunale di Lomazzo</w:t>
      </w:r>
      <w:r w:rsidR="00782E5B" w:rsidRPr="000011E7">
        <w:rPr>
          <w:rFonts w:ascii="Garamond" w:hAnsi="Garamond" w:cs="Times New Roman"/>
        </w:rPr>
        <w:t xml:space="preserve"> ha effettuato</w:t>
      </w:r>
      <w:r w:rsidR="003F1481" w:rsidRPr="000011E7">
        <w:rPr>
          <w:rFonts w:ascii="Garamond" w:hAnsi="Garamond" w:cs="Times New Roman"/>
        </w:rPr>
        <w:t>,</w:t>
      </w:r>
      <w:r w:rsidR="00782E5B" w:rsidRPr="000011E7">
        <w:rPr>
          <w:rFonts w:ascii="Garamond" w:hAnsi="Garamond" w:cs="Times New Roman"/>
        </w:rPr>
        <w:t xml:space="preserve"> </w:t>
      </w:r>
      <w:r w:rsidR="003F1481" w:rsidRPr="000011E7">
        <w:rPr>
          <w:rFonts w:ascii="Garamond" w:hAnsi="Garamond" w:cs="Times New Roman"/>
        </w:rPr>
        <w:t xml:space="preserve">alla luce delle </w:t>
      </w:r>
      <w:r w:rsidR="003F1481" w:rsidRPr="000011E7">
        <w:rPr>
          <w:rFonts w:ascii="Garamond" w:hAnsi="Garamond" w:cs="Times New Roman"/>
          <w:b/>
        </w:rPr>
        <w:t xml:space="preserve">delibere ANAC n. 1134/2017 e </w:t>
      </w:r>
      <w:r w:rsidR="00BD1520" w:rsidRPr="00BD1520">
        <w:rPr>
          <w:rFonts w:ascii="Garamond" w:hAnsi="Garamond" w:cs="Times New Roman"/>
          <w:b/>
        </w:rPr>
        <w:t>n. 213/2020</w:t>
      </w:r>
      <w:r w:rsidR="00BD1520">
        <w:rPr>
          <w:rFonts w:ascii="Garamond" w:hAnsi="Garamond" w:cs="Times New Roman"/>
          <w:b/>
        </w:rPr>
        <w:t xml:space="preserve">, </w:t>
      </w:r>
      <w:r w:rsidR="00782E5B" w:rsidRPr="000011E7">
        <w:rPr>
          <w:rFonts w:ascii="Garamond" w:hAnsi="Garamond" w:cs="Times New Roman"/>
        </w:rPr>
        <w:t>la verifica sulla pubblicazione, sulla completezza, sull’aggiornamento e sull’apertura del formato di ciascun documento, dato ed infor</w:t>
      </w:r>
      <w:r w:rsidRPr="000011E7">
        <w:rPr>
          <w:rFonts w:ascii="Garamond" w:hAnsi="Garamond" w:cs="Times New Roman"/>
        </w:rPr>
        <w:t>mazione elencati nell’Allegato 2</w:t>
      </w:r>
      <w:r w:rsidR="004869E2" w:rsidRPr="000011E7">
        <w:rPr>
          <w:rFonts w:ascii="Garamond" w:hAnsi="Garamond" w:cs="Times New Roman"/>
        </w:rPr>
        <w:t>.</w:t>
      </w:r>
      <w:r w:rsidR="009A76F5" w:rsidRPr="000011E7">
        <w:rPr>
          <w:rFonts w:ascii="Garamond" w:hAnsi="Garamond" w:cs="Times New Roman"/>
        </w:rPr>
        <w:t>2</w:t>
      </w:r>
      <w:r w:rsidR="00782E5B" w:rsidRPr="000011E7">
        <w:rPr>
          <w:rFonts w:ascii="Garamond" w:hAnsi="Garamond" w:cs="Times New Roman"/>
        </w:rPr>
        <w:t xml:space="preserve"> – Griglia di rilevazione al </w:t>
      </w:r>
      <w:r w:rsidR="00782E5B" w:rsidRPr="000011E7">
        <w:rPr>
          <w:rFonts w:ascii="Garamond" w:hAnsi="Garamond" w:cs="Times New Roman"/>
          <w:b/>
        </w:rPr>
        <w:t xml:space="preserve">31 </w:t>
      </w:r>
      <w:r w:rsidR="00011339" w:rsidRPr="000011E7">
        <w:rPr>
          <w:rFonts w:ascii="Garamond" w:hAnsi="Garamond" w:cs="Times New Roman"/>
          <w:b/>
        </w:rPr>
        <w:t>marzo</w:t>
      </w:r>
      <w:r w:rsidR="00782E5B" w:rsidRPr="000011E7">
        <w:rPr>
          <w:rFonts w:ascii="Garamond" w:hAnsi="Garamond" w:cs="Times New Roman"/>
          <w:b/>
        </w:rPr>
        <w:t xml:space="preserve"> 20</w:t>
      </w:r>
      <w:r w:rsidR="00110741">
        <w:rPr>
          <w:rFonts w:ascii="Garamond" w:hAnsi="Garamond" w:cs="Times New Roman"/>
          <w:b/>
        </w:rPr>
        <w:t>20</w:t>
      </w:r>
      <w:r w:rsidR="00782E5B" w:rsidRPr="000011E7">
        <w:rPr>
          <w:rFonts w:ascii="Garamond" w:hAnsi="Garamond" w:cs="Times New Roman"/>
        </w:rPr>
        <w:t xml:space="preserve"> della delibera </w:t>
      </w:r>
      <w:r w:rsidR="00BD1520" w:rsidRPr="00BD1520">
        <w:rPr>
          <w:rFonts w:cs="Times New Roman"/>
        </w:rPr>
        <w:t xml:space="preserve">n. </w:t>
      </w:r>
      <w:r w:rsidR="00BD1520" w:rsidRPr="00BD1520">
        <w:rPr>
          <w:rFonts w:ascii="Garamond" w:hAnsi="Garamond" w:cs="Times New Roman"/>
        </w:rPr>
        <w:t>213/2020.</w:t>
      </w:r>
    </w:p>
    <w:p w14:paraId="7E4152AF" w14:textId="77777777" w:rsidR="004869E2" w:rsidRPr="00CC6725" w:rsidRDefault="00E16CA9" w:rsidP="00184FF5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</w:rPr>
      </w:pPr>
      <w:r w:rsidRPr="00CC6725">
        <w:rPr>
          <w:rFonts w:ascii="Garamond" w:hAnsi="Garamond" w:cs="Times New Roman"/>
        </w:rPr>
        <w:t>L’</w:t>
      </w:r>
      <w:r w:rsidR="00317111" w:rsidRPr="00CC6725">
        <w:rPr>
          <w:rFonts w:ascii="Garamond" w:hAnsi="Garamond" w:cs="Times New Roman"/>
        </w:rPr>
        <w:t>Organismo</w:t>
      </w:r>
      <w:r w:rsidRPr="00CC6725">
        <w:rPr>
          <w:rFonts w:ascii="Garamond" w:hAnsi="Garamond" w:cs="Times New Roman"/>
        </w:rPr>
        <w:t xml:space="preserve"> o il soggetto con funzioni analoghe </w:t>
      </w:r>
      <w:r w:rsidR="00306581" w:rsidRPr="00CC6725">
        <w:rPr>
          <w:rFonts w:ascii="Garamond" w:hAnsi="Garamond" w:cs="Times New Roman"/>
        </w:rPr>
        <w:t>all’</w:t>
      </w:r>
      <w:r w:rsidRPr="00CC6725">
        <w:rPr>
          <w:rFonts w:ascii="Garamond" w:hAnsi="Garamond" w:cs="Times New Roman"/>
        </w:rPr>
        <w:t xml:space="preserve">OIV </w:t>
      </w:r>
      <w:r w:rsidR="004869E2" w:rsidRPr="00CC6725">
        <w:rPr>
          <w:rFonts w:ascii="Garamond" w:hAnsi="Garamond" w:cs="Times New Roman"/>
        </w:rPr>
        <w:t>ha svolto gli accertamenti:</w:t>
      </w:r>
    </w:p>
    <w:p w14:paraId="2B0E04D4" w14:textId="77777777" w:rsidR="004869E2" w:rsidRPr="00CC6725" w:rsidRDefault="004869E2" w:rsidP="00184FF5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Garamond" w:hAnsi="Garamond" w:cs="Times New Roman"/>
        </w:rPr>
      </w:pPr>
      <w:r w:rsidRPr="00CC6725">
        <w:rPr>
          <w:rFonts w:ascii="Garamond" w:hAnsi="Garamond" w:cs="Times New Roman"/>
          <w:highlight w:val="black"/>
        </w:rPr>
        <w:t>□</w:t>
      </w:r>
      <w:r w:rsidR="0030463C" w:rsidRPr="00CC6725">
        <w:rPr>
          <w:rFonts w:ascii="Garamond" w:hAnsi="Garamond" w:cs="Times New Roman"/>
          <w:sz w:val="40"/>
          <w:szCs w:val="40"/>
        </w:rPr>
        <w:t xml:space="preserve"> </w:t>
      </w:r>
      <w:r w:rsidR="00782E5B" w:rsidRPr="00CC6725">
        <w:rPr>
          <w:rFonts w:ascii="Garamond" w:hAnsi="Garamond" w:cs="Times New Roman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C6725">
        <w:rPr>
          <w:rFonts w:ascii="Garamond" w:hAnsi="Garamond" w:cs="Times New Roman"/>
        </w:rPr>
        <w:t xml:space="preserve">prevenzione della corruzione e della </w:t>
      </w:r>
      <w:r w:rsidR="00782E5B" w:rsidRPr="00CC6725">
        <w:rPr>
          <w:rFonts w:ascii="Garamond" w:hAnsi="Garamond" w:cs="Times New Roman"/>
        </w:rPr>
        <w:t>trasparenza ai sensi dell’art. 43, c</w:t>
      </w:r>
      <w:r w:rsidR="00B04241" w:rsidRPr="00CC6725">
        <w:rPr>
          <w:rFonts w:ascii="Garamond" w:hAnsi="Garamond" w:cs="Times New Roman"/>
        </w:rPr>
        <w:t>o</w:t>
      </w:r>
      <w:r w:rsidR="00782E5B" w:rsidRPr="00CC6725">
        <w:rPr>
          <w:rFonts w:ascii="Garamond" w:hAnsi="Garamond" w:cs="Times New Roman"/>
        </w:rPr>
        <w:t>. 1, del d.lgs. n. 33/2013</w:t>
      </w:r>
      <w:r w:rsidR="00B04241" w:rsidRPr="00CC6725">
        <w:rPr>
          <w:rFonts w:ascii="Garamond" w:hAnsi="Garamond" w:cs="Times New Roman"/>
        </w:rPr>
        <w:t>;</w:t>
      </w:r>
    </w:p>
    <w:p w14:paraId="53DBF93A" w14:textId="77777777" w:rsidR="004869E2" w:rsidRPr="00747FDE" w:rsidRDefault="0030463C" w:rsidP="00184FF5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Garamond" w:hAnsi="Garamond" w:cs="Times New Roman"/>
        </w:rPr>
      </w:pPr>
      <w:r w:rsidRPr="00CC6725">
        <w:rPr>
          <w:rFonts w:ascii="Garamond" w:hAnsi="Garamond" w:cs="Times New Roman"/>
        </w:rPr>
        <w:t xml:space="preserve">□ </w:t>
      </w:r>
      <w:r w:rsidR="004869E2" w:rsidRPr="00CC6725">
        <w:rPr>
          <w:rFonts w:ascii="Garamond" w:hAnsi="Garamond" w:cs="Times New Roman"/>
        </w:rPr>
        <w:t>in</w:t>
      </w:r>
      <w:r w:rsidR="004869E2" w:rsidRPr="00CC6725">
        <w:rPr>
          <w:rFonts w:ascii="Garamond" w:hAnsi="Garamond" w:cs="Times New Roman"/>
          <w:sz w:val="40"/>
          <w:szCs w:val="40"/>
        </w:rPr>
        <w:t xml:space="preserve"> </w:t>
      </w:r>
      <w:r w:rsidR="004869E2" w:rsidRPr="00CC6725">
        <w:rPr>
          <w:rFonts w:ascii="Garamond" w:hAnsi="Garamond" w:cs="Times New Roman"/>
        </w:rPr>
        <w:t xml:space="preserve">assenza del </w:t>
      </w:r>
      <w:r w:rsidR="00A01D67" w:rsidRPr="00CC6725">
        <w:rPr>
          <w:rFonts w:ascii="Garamond" w:hAnsi="Garamond" w:cs="Times New Roman"/>
        </w:rPr>
        <w:t>Responsabile della prevenzione della</w:t>
      </w:r>
      <w:r w:rsidR="00CE4B1E" w:rsidRPr="00CC6725">
        <w:rPr>
          <w:rFonts w:ascii="Garamond" w:hAnsi="Garamond" w:cs="Times New Roman"/>
        </w:rPr>
        <w:t xml:space="preserve"> corruzione e della trasparenza </w:t>
      </w:r>
      <w:r w:rsidR="00A01D67" w:rsidRPr="00CC6725">
        <w:rPr>
          <w:rFonts w:ascii="Garamond" w:hAnsi="Garamond" w:cs="Times New Roman"/>
        </w:rPr>
        <w:t>gli accertamenti sono stati svolti solo dall’</w:t>
      </w:r>
      <w:r w:rsidR="00317111" w:rsidRPr="00CC6725">
        <w:rPr>
          <w:rFonts w:ascii="Garamond" w:hAnsi="Garamond" w:cs="Times New Roman"/>
        </w:rPr>
        <w:t>Organismo</w:t>
      </w:r>
      <w:r w:rsidR="00E16CA9" w:rsidRPr="00CC6725">
        <w:rPr>
          <w:rFonts w:ascii="Garamond" w:hAnsi="Garamond" w:cs="Times New Roman"/>
        </w:rPr>
        <w:t xml:space="preserve"> o dal soggetto</w:t>
      </w:r>
      <w:r w:rsidR="00747FDE" w:rsidRPr="00CC6725">
        <w:rPr>
          <w:rFonts w:ascii="Garamond" w:hAnsi="Garamond" w:cs="Times New Roman"/>
        </w:rPr>
        <w:t xml:space="preserve"> con funzioni analoghe</w:t>
      </w:r>
      <w:r w:rsidR="00306581" w:rsidRPr="00CC6725">
        <w:rPr>
          <w:rFonts w:ascii="Garamond" w:hAnsi="Garamond" w:cs="Times New Roman"/>
        </w:rPr>
        <w:t xml:space="preserve"> all’OIV</w:t>
      </w:r>
      <w:r w:rsidR="007F0BC7" w:rsidRPr="00CC6725">
        <w:rPr>
          <w:rFonts w:ascii="Garamond" w:hAnsi="Garamond" w:cs="Times New Roman"/>
        </w:rPr>
        <w:t>.</w:t>
      </w:r>
    </w:p>
    <w:p w14:paraId="38F51976" w14:textId="77777777" w:rsidR="004E3FEA" w:rsidRDefault="00782E5B" w:rsidP="00184FF5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517B8" w:rsidRPr="00747FDE">
        <w:rPr>
          <w:rFonts w:ascii="Garamond" w:hAnsi="Garamond" w:cs="Times New Roman"/>
        </w:rPr>
        <w:t>ase di quanto sopra, l’</w:t>
      </w:r>
      <w:r w:rsidR="00317111">
        <w:rPr>
          <w:rFonts w:ascii="Garamond" w:hAnsi="Garamond" w:cs="Times New Roman"/>
        </w:rPr>
        <w:t>Organismo</w:t>
      </w:r>
      <w:r w:rsidRPr="00747FDE">
        <w:rPr>
          <w:rFonts w:ascii="Garamond" w:hAnsi="Garamond" w:cs="Times New Roman"/>
        </w:rPr>
        <w:t xml:space="preserve"> </w:t>
      </w:r>
      <w:r w:rsidR="00E16CA9" w:rsidRPr="00E16CA9">
        <w:rPr>
          <w:rFonts w:ascii="Garamond" w:hAnsi="Garamond" w:cs="Times New Roman"/>
        </w:rPr>
        <w:t xml:space="preserve">o il soggetto </w:t>
      </w:r>
      <w:r w:rsidR="00E16CA9">
        <w:rPr>
          <w:rFonts w:ascii="Garamond" w:hAnsi="Garamond" w:cs="Times New Roman"/>
        </w:rPr>
        <w:t>con funzioni analoghe</w:t>
      </w:r>
      <w:r w:rsidR="00306581">
        <w:rPr>
          <w:rFonts w:ascii="Garamond" w:hAnsi="Garamond" w:cs="Times New Roman"/>
        </w:rPr>
        <w:t xml:space="preserve"> all’OIV</w:t>
      </w:r>
    </w:p>
    <w:p w14:paraId="2DDE9338" w14:textId="77777777" w:rsidR="00E16CA9" w:rsidRPr="0027396B" w:rsidRDefault="00E16CA9">
      <w:pPr>
        <w:pStyle w:val="Paragrafoelenco"/>
        <w:spacing w:before="120" w:after="0"/>
        <w:ind w:left="360" w:firstLine="0"/>
        <w:rPr>
          <w:rFonts w:ascii="Garamond" w:hAnsi="Garamond" w:cs="Times New Roman"/>
        </w:rPr>
      </w:pPr>
    </w:p>
    <w:p w14:paraId="4EC28C88" w14:textId="77777777" w:rsidR="004E3FEA" w:rsidRPr="0027396B" w:rsidRDefault="00782E5B" w:rsidP="007971BC">
      <w:pPr>
        <w:spacing w:before="120" w:after="36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14:paraId="1896184C" w14:textId="77777777" w:rsidR="000B7CB8" w:rsidRPr="004A700D" w:rsidRDefault="00294141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  <w:i/>
        </w:rPr>
      </w:pPr>
      <w:r w:rsidRPr="003E3919">
        <w:rPr>
          <w:rFonts w:ascii="Garamond" w:hAnsi="Garamond" w:cs="Times New Roman"/>
          <w:highlight w:val="black"/>
        </w:rPr>
        <w:t>□</w:t>
      </w:r>
      <w:r>
        <w:rPr>
          <w:rFonts w:ascii="Garamond" w:hAnsi="Garamond" w:cs="Times New Roman"/>
        </w:rPr>
        <w:tab/>
      </w:r>
      <w:r w:rsidR="009A76F5">
        <w:rPr>
          <w:rFonts w:ascii="Garamond" w:hAnsi="Garamond"/>
        </w:rPr>
        <w:t>La società</w:t>
      </w:r>
      <w:r w:rsidR="000B7CB8">
        <w:rPr>
          <w:rFonts w:ascii="Garamond" w:hAnsi="Garamond"/>
        </w:rPr>
        <w:t>/ente</w:t>
      </w:r>
      <w:r w:rsidR="0027396B" w:rsidRPr="00747FDE">
        <w:rPr>
          <w:rFonts w:ascii="Garamond" w:hAnsi="Garamond"/>
        </w:rPr>
        <w:t xml:space="preserve"> ha</w:t>
      </w:r>
      <w:r w:rsidR="00851A73" w:rsidRPr="00747FDE">
        <w:rPr>
          <w:rFonts w:ascii="Garamond" w:hAnsi="Garamond"/>
        </w:rPr>
        <w:t xml:space="preserve"> individuato </w:t>
      </w:r>
      <w:r w:rsidR="00A01D67" w:rsidRPr="00747FDE">
        <w:rPr>
          <w:rFonts w:ascii="Garamond" w:hAnsi="Garamond"/>
        </w:rPr>
        <w:t xml:space="preserve">misure organizzative </w:t>
      </w:r>
      <w:r w:rsidR="0027396B" w:rsidRPr="00747FDE">
        <w:rPr>
          <w:rFonts w:ascii="Garamond" w:hAnsi="Garamond"/>
        </w:rPr>
        <w:t>che assicurano</w:t>
      </w:r>
      <w:r w:rsidR="00A01D67" w:rsidRPr="00747FDE">
        <w:rPr>
          <w:rFonts w:ascii="Garamond" w:hAnsi="Garamond"/>
        </w:rPr>
        <w:t xml:space="preserve"> il regolare funzionamento dei flussi informativi </w:t>
      </w:r>
      <w:r w:rsidR="0027396B" w:rsidRPr="00747FDE">
        <w:rPr>
          <w:rFonts w:ascii="Garamond" w:hAnsi="Garamond"/>
        </w:rPr>
        <w:t>per la</w:t>
      </w:r>
      <w:r w:rsidR="00A01D67" w:rsidRPr="00747FDE">
        <w:rPr>
          <w:rFonts w:ascii="Garamond" w:hAnsi="Garamond"/>
        </w:rPr>
        <w:t xml:space="preserve"> pubblicazione dei dati nella sezio</w:t>
      </w:r>
      <w:r w:rsidR="009A76F5">
        <w:rPr>
          <w:rFonts w:ascii="Garamond" w:hAnsi="Garamond"/>
        </w:rPr>
        <w:t>ne “</w:t>
      </w:r>
      <w:r w:rsidR="006440FB">
        <w:rPr>
          <w:rFonts w:ascii="Garamond" w:hAnsi="Garamond"/>
          <w:i/>
        </w:rPr>
        <w:t xml:space="preserve">Amministrazione trasparente” o </w:t>
      </w:r>
      <w:r w:rsidR="004A700D">
        <w:rPr>
          <w:rFonts w:ascii="Garamond" w:hAnsi="Garamond"/>
          <w:i/>
        </w:rPr>
        <w:t>”</w:t>
      </w:r>
      <w:r w:rsidR="009A76F5" w:rsidRPr="004A700D">
        <w:rPr>
          <w:rFonts w:ascii="Garamond" w:hAnsi="Garamond"/>
          <w:i/>
        </w:rPr>
        <w:t>Società trasparente”</w:t>
      </w:r>
      <w:r w:rsidR="000B7CB8" w:rsidRPr="004A700D">
        <w:rPr>
          <w:rFonts w:ascii="Garamond" w:hAnsi="Garamond"/>
          <w:i/>
        </w:rPr>
        <w:t>;</w:t>
      </w:r>
    </w:p>
    <w:p w14:paraId="512EDBBF" w14:textId="77777777" w:rsidR="00E16CA9" w:rsidRDefault="00E16CA9" w:rsidP="00324C21">
      <w:pPr>
        <w:pStyle w:val="Paragrafoelenco"/>
        <w:widowControl/>
        <w:spacing w:before="120" w:after="0"/>
        <w:ind w:left="388" w:firstLine="0"/>
        <w:rPr>
          <w:rFonts w:ascii="Garamond" w:hAnsi="Garamond"/>
          <w:i/>
        </w:rPr>
      </w:pPr>
      <w:r>
        <w:rPr>
          <w:rFonts w:ascii="Garamond" w:hAnsi="Garamond" w:cs="Times New Roman"/>
        </w:rPr>
        <w:t>□</w:t>
      </w:r>
      <w:r>
        <w:rPr>
          <w:rFonts w:ascii="Garamond" w:hAnsi="Garamond" w:cs="Times New Roman"/>
        </w:rPr>
        <w:tab/>
      </w:r>
      <w:r>
        <w:rPr>
          <w:rFonts w:ascii="Garamond" w:hAnsi="Garamond"/>
        </w:rPr>
        <w:t>La società/ente</w:t>
      </w:r>
      <w:r w:rsidRPr="00747FDE">
        <w:rPr>
          <w:rFonts w:ascii="Garamond" w:hAnsi="Garamond"/>
        </w:rPr>
        <w:t xml:space="preserve"> </w:t>
      </w:r>
      <w:r w:rsidRPr="000B7CB8">
        <w:rPr>
          <w:rFonts w:ascii="Garamond" w:hAnsi="Garamond"/>
          <w:u w:val="single"/>
        </w:rPr>
        <w:t>NON</w:t>
      </w:r>
      <w:r>
        <w:rPr>
          <w:rFonts w:ascii="Garamond" w:hAnsi="Garamond"/>
        </w:rPr>
        <w:t xml:space="preserve"> </w:t>
      </w:r>
      <w:r w:rsidRPr="00747FDE">
        <w:rPr>
          <w:rFonts w:ascii="Garamond" w:hAnsi="Garamond"/>
        </w:rPr>
        <w:t>ha individuato misure organizzative che assicurano il regolare funzionamento dei flussi informativi per la pubblicazione dei dati nella sezione “</w:t>
      </w:r>
      <w:r w:rsidR="004A700D">
        <w:rPr>
          <w:rFonts w:ascii="Garamond" w:hAnsi="Garamond"/>
          <w:i/>
        </w:rPr>
        <w:t>Amministrazione trasparente</w:t>
      </w:r>
      <w:r w:rsidR="006440FB">
        <w:rPr>
          <w:rFonts w:ascii="Garamond" w:hAnsi="Garamond"/>
          <w:i/>
        </w:rPr>
        <w:t>”</w:t>
      </w:r>
      <w:r w:rsidR="004A700D">
        <w:rPr>
          <w:rFonts w:ascii="Garamond" w:hAnsi="Garamond"/>
          <w:i/>
        </w:rPr>
        <w:t xml:space="preserve"> o “</w:t>
      </w:r>
      <w:r w:rsidRPr="004A700D">
        <w:rPr>
          <w:rFonts w:ascii="Garamond" w:hAnsi="Garamond"/>
          <w:i/>
        </w:rPr>
        <w:t>Società trasparente”;</w:t>
      </w:r>
    </w:p>
    <w:p w14:paraId="0DB11AD0" w14:textId="77777777" w:rsidR="00974CBD" w:rsidRPr="004A700D" w:rsidRDefault="00974CBD" w:rsidP="00324C21">
      <w:pPr>
        <w:pStyle w:val="Paragrafoelenco"/>
        <w:widowControl/>
        <w:spacing w:before="120" w:after="0"/>
        <w:ind w:left="388" w:firstLine="0"/>
        <w:rPr>
          <w:rFonts w:ascii="Garamond" w:hAnsi="Garamond"/>
          <w:i/>
        </w:rPr>
      </w:pPr>
    </w:p>
    <w:p w14:paraId="5E5E4AAB" w14:textId="77777777" w:rsidR="004E3FEA" w:rsidRPr="00747FDE" w:rsidRDefault="00294141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3E3919">
        <w:rPr>
          <w:rFonts w:ascii="Garamond" w:hAnsi="Garamond" w:cs="Times New Roman"/>
          <w:highlight w:val="black"/>
        </w:rPr>
        <w:t>□</w:t>
      </w:r>
      <w:r>
        <w:rPr>
          <w:rFonts w:ascii="Garamond" w:hAnsi="Garamond" w:cs="Times New Roman"/>
        </w:rPr>
        <w:tab/>
      </w:r>
      <w:r w:rsidR="009A76F5">
        <w:rPr>
          <w:rFonts w:ascii="Garamond" w:hAnsi="Garamond"/>
        </w:rPr>
        <w:t>La società/ente</w:t>
      </w:r>
      <w:r w:rsidR="009A76F5" w:rsidRPr="00747FDE">
        <w:rPr>
          <w:rFonts w:ascii="Garamond" w:hAnsi="Garamond"/>
        </w:rPr>
        <w:t xml:space="preserve"> </w:t>
      </w:r>
      <w:r w:rsidR="000B7CB8" w:rsidRPr="00747FDE">
        <w:rPr>
          <w:rFonts w:ascii="Garamond" w:hAnsi="Garamond"/>
        </w:rPr>
        <w:t>ha individuato</w:t>
      </w:r>
      <w:r w:rsidR="001400BC">
        <w:rPr>
          <w:rFonts w:ascii="Garamond" w:hAnsi="Garamond"/>
        </w:rPr>
        <w:t xml:space="preserve"> nella sezione Trasparenza del PTPC</w:t>
      </w:r>
      <w:r w:rsidR="000B7CB8" w:rsidRPr="00747FDE">
        <w:rPr>
          <w:rFonts w:ascii="Garamond" w:hAnsi="Garamond"/>
        </w:rPr>
        <w:t xml:space="preserve"> </w:t>
      </w:r>
      <w:r w:rsidR="007F0BC7"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14:paraId="6263694C" w14:textId="77777777" w:rsidR="00110741" w:rsidRDefault="00294141" w:rsidP="00324C21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>
        <w:rPr>
          <w:rFonts w:ascii="Garamond" w:hAnsi="Garamond" w:cs="Times New Roman"/>
        </w:rPr>
        <w:t>□</w:t>
      </w:r>
      <w:r>
        <w:rPr>
          <w:rFonts w:ascii="Garamond" w:hAnsi="Garamond" w:cs="Times New Roman"/>
        </w:rPr>
        <w:tab/>
      </w:r>
      <w:r w:rsidR="009A76F5">
        <w:rPr>
          <w:rFonts w:ascii="Garamond" w:hAnsi="Garamond"/>
        </w:rPr>
        <w:t>La società/ente</w:t>
      </w:r>
      <w:r w:rsidR="009A76F5" w:rsidRPr="00747FDE">
        <w:rPr>
          <w:rFonts w:ascii="Garamond" w:hAnsi="Garamond"/>
        </w:rPr>
        <w:t xml:space="preserve"> </w:t>
      </w:r>
      <w:r w:rsidR="000B7CB8" w:rsidRPr="001400BC">
        <w:rPr>
          <w:rFonts w:ascii="Garamond" w:hAnsi="Garamond"/>
          <w:u w:val="single"/>
        </w:rPr>
        <w:t>NON</w:t>
      </w:r>
      <w:r w:rsidR="000B7CB8">
        <w:rPr>
          <w:rFonts w:ascii="Garamond" w:hAnsi="Garamond"/>
        </w:rPr>
        <w:t xml:space="preserve"> </w:t>
      </w:r>
      <w:r w:rsidR="000B7CB8" w:rsidRPr="00747FDE">
        <w:rPr>
          <w:rFonts w:ascii="Garamond" w:hAnsi="Garamond"/>
        </w:rPr>
        <w:t>ha individuato</w:t>
      </w:r>
      <w:r w:rsidR="001400BC">
        <w:rPr>
          <w:rFonts w:ascii="Garamond" w:hAnsi="Garamond"/>
        </w:rPr>
        <w:t xml:space="preserve"> nella sezione Trasparenza del PTPC</w:t>
      </w:r>
      <w:r w:rsidR="000B7CB8" w:rsidRPr="00747FDE">
        <w:rPr>
          <w:rFonts w:ascii="Garamond" w:hAnsi="Garamond"/>
        </w:rPr>
        <w:t xml:space="preserve"> i responsabili della trasmissione e della pubblicazione dei documenti, delle informazioni e dei dati ai sensi </w:t>
      </w:r>
      <w:r w:rsidR="00110741">
        <w:rPr>
          <w:rFonts w:ascii="Garamond" w:hAnsi="Garamond"/>
        </w:rPr>
        <w:t>dell’art. 10 del d.lgs. 33/2013;</w:t>
      </w:r>
    </w:p>
    <w:p w14:paraId="1ACB6706" w14:textId="77777777" w:rsidR="00974CBD" w:rsidRPr="00324C21" w:rsidRDefault="00974CBD" w:rsidP="00324C21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</w:p>
    <w:p w14:paraId="083BFF90" w14:textId="77777777" w:rsidR="00110741" w:rsidRPr="009D6FD3" w:rsidRDefault="00AA77B0" w:rsidP="00110741">
      <w:pPr>
        <w:pStyle w:val="Paragrafoelenco"/>
        <w:spacing w:before="120" w:after="0"/>
        <w:ind w:left="388" w:firstLine="38"/>
      </w:pPr>
      <w:r w:rsidRPr="003E3919">
        <w:rPr>
          <w:rFonts w:ascii="Garamond" w:hAnsi="Garamond"/>
          <w:highlight w:val="black"/>
        </w:rPr>
        <w:t>□</w:t>
      </w:r>
      <w:r w:rsidR="00324C21">
        <w:rPr>
          <w:rFonts w:ascii="Garamond" w:hAnsi="Garamond"/>
        </w:rPr>
        <w:t xml:space="preserve"> La società</w:t>
      </w:r>
      <w:r>
        <w:rPr>
          <w:rFonts w:ascii="Garamond" w:hAnsi="Garamond"/>
        </w:rPr>
        <w:t xml:space="preserve">/ente NON </w:t>
      </w:r>
      <w:r w:rsidR="00110741" w:rsidRPr="009D6FD3">
        <w:rPr>
          <w:rFonts w:ascii="Garamond" w:hAnsi="Garamond"/>
        </w:rPr>
        <w:t xml:space="preserve">ha disposto filtri </w:t>
      </w:r>
      <w:r w:rsidR="003C582E" w:rsidRPr="00AA77B0">
        <w:rPr>
          <w:rFonts w:ascii="Garamond" w:hAnsi="Garamond"/>
        </w:rPr>
        <w:t xml:space="preserve">e/o </w:t>
      </w:r>
      <w:r w:rsidR="00110741" w:rsidRPr="009D6FD3">
        <w:rPr>
          <w:rFonts w:ascii="Garamond" w:hAnsi="Garamond"/>
        </w:rPr>
        <w:t xml:space="preserve">altre soluzioni tecniche atte ad impedire ai motori di ricerca </w:t>
      </w:r>
      <w:r w:rsidR="00110741" w:rsidRPr="00693477">
        <w:rPr>
          <w:rFonts w:ascii="Garamond" w:hAnsi="Garamond"/>
          <w:i/>
        </w:rPr>
        <w:t>web</w:t>
      </w:r>
      <w:r w:rsidR="00110741" w:rsidRPr="009D6FD3">
        <w:rPr>
          <w:rFonts w:ascii="Garamond" w:hAnsi="Garamond"/>
        </w:rPr>
        <w:t xml:space="preserve"> di indicizzare ed effettuare ricerche all’interno della sezione AT, salvo le ipotesi consentite dalla normativa vigente;</w:t>
      </w:r>
    </w:p>
    <w:p w14:paraId="00C7FB80" w14:textId="77777777" w:rsidR="00110741" w:rsidRDefault="00AA77B0" w:rsidP="00110741">
      <w:pPr>
        <w:pStyle w:val="Paragrafoelenco"/>
        <w:spacing w:before="120" w:after="0"/>
        <w:ind w:left="388" w:firstLine="38"/>
      </w:pPr>
      <w:r>
        <w:rPr>
          <w:rFonts w:ascii="Garamond" w:hAnsi="Garamond"/>
        </w:rPr>
        <w:t xml:space="preserve">□ </w:t>
      </w:r>
      <w:r w:rsidR="00324C21">
        <w:rPr>
          <w:rFonts w:ascii="Garamond" w:hAnsi="Garamond"/>
        </w:rPr>
        <w:t>La società</w:t>
      </w:r>
      <w:r>
        <w:rPr>
          <w:rFonts w:ascii="Garamond" w:hAnsi="Garamond"/>
        </w:rPr>
        <w:t xml:space="preserve">/ente ha disposto filtri </w:t>
      </w:r>
      <w:r w:rsidR="003C582E">
        <w:rPr>
          <w:rFonts w:ascii="Garamond" w:eastAsiaTheme="minorHAnsi" w:hAnsi="Garamond" w:cstheme="minorBidi"/>
          <w:lang w:eastAsia="en-US"/>
        </w:rPr>
        <w:t xml:space="preserve">e/o </w:t>
      </w:r>
      <w:r w:rsidR="00110741" w:rsidRPr="009D6FD3">
        <w:rPr>
          <w:rFonts w:ascii="Garamond" w:hAnsi="Garamond"/>
        </w:rPr>
        <w:t xml:space="preserve">altre soluzioni tecniche atte ad impedire ai motori di ricerca </w:t>
      </w:r>
      <w:r w:rsidR="00110741" w:rsidRPr="00DB7B08">
        <w:rPr>
          <w:rFonts w:ascii="Garamond" w:hAnsi="Garamond"/>
          <w:i/>
        </w:rPr>
        <w:t>web</w:t>
      </w:r>
      <w:r w:rsidR="00110741" w:rsidRPr="009D6FD3">
        <w:rPr>
          <w:rFonts w:ascii="Garamond" w:hAnsi="Garamond"/>
        </w:rPr>
        <w:t xml:space="preserve"> di indicizzare ed effettuare ricerche all’interno della sezione AT</w:t>
      </w:r>
      <w:r w:rsidR="00974CBD">
        <w:rPr>
          <w:rFonts w:ascii="Garamond" w:hAnsi="Garamond"/>
        </w:rPr>
        <w:t>.</w:t>
      </w:r>
    </w:p>
    <w:p w14:paraId="13081C38" w14:textId="77777777" w:rsidR="00110741" w:rsidRDefault="00110741" w:rsidP="00110741">
      <w:pPr>
        <w:ind w:firstLine="38"/>
      </w:pPr>
    </w:p>
    <w:p w14:paraId="392F4518" w14:textId="77777777" w:rsidR="00110741" w:rsidRPr="00747FDE" w:rsidRDefault="00110741" w:rsidP="000B7CB8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</w:p>
    <w:p w14:paraId="657A8A43" w14:textId="77777777" w:rsidR="00D25495" w:rsidRDefault="00D25495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29171B16" w14:textId="77777777" w:rsidR="00676C6E" w:rsidRDefault="00676C6E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7676E04C" w14:textId="77777777" w:rsidR="00676C6E" w:rsidRDefault="00676C6E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4987C47C" w14:textId="77777777" w:rsidR="00851A73" w:rsidRPr="00AA77B0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</w:rPr>
      </w:pPr>
      <w:r w:rsidRPr="0027396B">
        <w:rPr>
          <w:rFonts w:ascii="Garamond" w:hAnsi="Garamond" w:cs="Times New Roman"/>
          <w:b/>
        </w:rPr>
        <w:t>ATTESTA</w:t>
      </w:r>
    </w:p>
    <w:p w14:paraId="7889B311" w14:textId="77777777"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0B7CB8">
        <w:rPr>
          <w:rFonts w:ascii="Garamond" w:hAnsi="Garamond" w:cs="Times New Roman"/>
        </w:rPr>
        <w:t>.</w:t>
      </w:r>
      <w:r w:rsidR="009A76F5">
        <w:rPr>
          <w:rFonts w:ascii="Garamond" w:hAnsi="Garamond" w:cs="Times New Roman"/>
        </w:rPr>
        <w:t>2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AD5BEA">
        <w:rPr>
          <w:rFonts w:ascii="Garamond" w:hAnsi="Garamond"/>
        </w:rPr>
        <w:t>to della società</w:t>
      </w:r>
      <w:r w:rsidR="000B7CB8">
        <w:rPr>
          <w:rFonts w:ascii="Garamond" w:hAnsi="Garamond"/>
        </w:rPr>
        <w:t>/</w:t>
      </w:r>
      <w:r w:rsidRPr="00D2519E">
        <w:rPr>
          <w:rFonts w:ascii="Garamond" w:hAnsi="Garamond"/>
        </w:rPr>
        <w:t>ente.</w:t>
      </w:r>
    </w:p>
    <w:p w14:paraId="55A79434" w14:textId="77777777" w:rsidR="004E3FEA" w:rsidRPr="00D2519E" w:rsidRDefault="004E3FEA">
      <w:pPr>
        <w:widowControl/>
        <w:rPr>
          <w:rFonts w:ascii="Garamond" w:hAnsi="Garamond" w:cs="Times New Roman"/>
        </w:rPr>
      </w:pPr>
    </w:p>
    <w:p w14:paraId="18ED60A4" w14:textId="2136E77F" w:rsidR="00747FDE" w:rsidRDefault="00782E5B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>Data</w:t>
      </w:r>
      <w:r w:rsidR="003E3919">
        <w:rPr>
          <w:rFonts w:ascii="Garamond" w:hAnsi="Garamond" w:cs="Times New Roman"/>
        </w:rPr>
        <w:t xml:space="preserve">, </w:t>
      </w:r>
      <w:r w:rsidR="003E607F">
        <w:rPr>
          <w:rFonts w:ascii="Garamond" w:hAnsi="Garamond" w:cs="Times New Roman"/>
        </w:rPr>
        <w:t>30</w:t>
      </w:r>
      <w:r w:rsidR="003E3919">
        <w:rPr>
          <w:rFonts w:ascii="Garamond" w:hAnsi="Garamond" w:cs="Times New Roman"/>
        </w:rPr>
        <w:t xml:space="preserve"> luglio 2020</w:t>
      </w:r>
    </w:p>
    <w:p w14:paraId="65A12D92" w14:textId="77777777" w:rsidR="00974CBD" w:rsidRDefault="00974CBD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</w:p>
    <w:p w14:paraId="735E2A81" w14:textId="22F63173" w:rsidR="000B7CB8" w:rsidRDefault="00E16CA9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Firma dei componenti </w:t>
      </w:r>
      <w:r w:rsidR="000B7CB8">
        <w:rPr>
          <w:rFonts w:ascii="Garamond" w:hAnsi="Garamond" w:cs="Times New Roman"/>
        </w:rPr>
        <w:t>dell’</w:t>
      </w:r>
      <w:r w:rsidR="00317111">
        <w:rPr>
          <w:rFonts w:ascii="Garamond" w:hAnsi="Garamond" w:cs="Times New Roman"/>
        </w:rPr>
        <w:t>Organismo</w:t>
      </w:r>
      <w:r>
        <w:rPr>
          <w:rFonts w:ascii="Garamond" w:hAnsi="Garamond" w:cs="Times New Roman"/>
        </w:rPr>
        <w:t xml:space="preserve"> o del soggetto</w:t>
      </w:r>
      <w:r w:rsidR="000B7CB8">
        <w:rPr>
          <w:rFonts w:ascii="Garamond" w:hAnsi="Garamond" w:cs="Times New Roman"/>
        </w:rPr>
        <w:t xml:space="preserve"> con funzioni analoghe</w:t>
      </w:r>
      <w:r w:rsidR="00306581">
        <w:rPr>
          <w:rFonts w:ascii="Garamond" w:hAnsi="Garamond" w:cs="Times New Roman"/>
        </w:rPr>
        <w:t xml:space="preserve"> all’</w:t>
      </w:r>
      <w:r>
        <w:rPr>
          <w:rFonts w:ascii="Garamond" w:hAnsi="Garamond" w:cs="Times New Roman"/>
        </w:rPr>
        <w:t>OIV</w:t>
      </w:r>
    </w:p>
    <w:p w14:paraId="304F3084" w14:textId="6DED78D3" w:rsidR="003E3919" w:rsidRDefault="003E607F" w:rsidP="003E607F">
      <w:pPr>
        <w:spacing w:before="120" w:after="0" w:line="320" w:lineRule="exact"/>
        <w:jc w:val="righ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Laura Masciocchi</w:t>
      </w:r>
    </w:p>
    <w:p w14:paraId="4A412027" w14:textId="4392CF7C" w:rsidR="004641A2" w:rsidRPr="003E3919" w:rsidRDefault="004641A2" w:rsidP="003E607F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  <w:b/>
          <w:bCs/>
        </w:rPr>
        <w:t>Responsabile per la prevenzione della corruzione e trasparenza</w:t>
      </w:r>
      <w:r>
        <w:rPr>
          <w:rStyle w:val="Rimandonotaapidipagina"/>
          <w:rFonts w:ascii="Garamond" w:hAnsi="Garamond" w:cs="Times New Roman"/>
          <w:b/>
          <w:bCs/>
        </w:rPr>
        <w:footnoteReference w:id="2"/>
      </w:r>
    </w:p>
    <w:sectPr w:rsidR="004641A2" w:rsidRPr="003E3919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AE1A5" w14:textId="77777777" w:rsidR="00614F34" w:rsidRDefault="00614F34">
      <w:pPr>
        <w:spacing w:after="0" w:line="240" w:lineRule="auto"/>
      </w:pPr>
      <w:r>
        <w:separator/>
      </w:r>
    </w:p>
  </w:endnote>
  <w:endnote w:type="continuationSeparator" w:id="0">
    <w:p w14:paraId="23B69A21" w14:textId="77777777" w:rsidR="00614F34" w:rsidRDefault="0061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D46142" w14:textId="77777777" w:rsidR="00614F34" w:rsidRDefault="00614F34">
      <w:r>
        <w:separator/>
      </w:r>
    </w:p>
  </w:footnote>
  <w:footnote w:type="continuationSeparator" w:id="0">
    <w:p w14:paraId="7666FAC5" w14:textId="77777777" w:rsidR="00614F34" w:rsidRDefault="00614F34">
      <w:r>
        <w:continuationSeparator/>
      </w:r>
    </w:p>
  </w:footnote>
  <w:footnote w:id="1">
    <w:p w14:paraId="739CDA45" w14:textId="77777777" w:rsidR="00066D41" w:rsidRDefault="00066D41">
      <w:pPr>
        <w:pStyle w:val="Testonotaapidipagina"/>
        <w:rPr>
          <w:rFonts w:ascii="Garamond" w:hAnsi="Garamond"/>
          <w:sz w:val="18"/>
          <w:szCs w:val="18"/>
        </w:rPr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tra quanto rilevato dall’OIV/</w:t>
      </w:r>
      <w:r w:rsidR="00BB112C">
        <w:rPr>
          <w:rFonts w:ascii="Garamond" w:hAnsi="Garamond"/>
          <w:sz w:val="18"/>
          <w:szCs w:val="18"/>
        </w:rPr>
        <w:t>altro organismo</w:t>
      </w:r>
      <w:r w:rsidRPr="00417308">
        <w:rPr>
          <w:rFonts w:ascii="Garamond" w:hAnsi="Garamond"/>
          <w:sz w:val="18"/>
          <w:szCs w:val="18"/>
        </w:rPr>
        <w:t xml:space="preserve"> con funzioni analoghe nell’Allegato </w:t>
      </w:r>
      <w:r w:rsidR="001400BC">
        <w:rPr>
          <w:rFonts w:ascii="Garamond" w:hAnsi="Garamond"/>
          <w:sz w:val="18"/>
          <w:szCs w:val="18"/>
        </w:rPr>
        <w:t>2.2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  <w:r w:rsidR="00AA77B0">
        <w:rPr>
          <w:rFonts w:ascii="Garamond" w:hAnsi="Garamond"/>
          <w:sz w:val="18"/>
          <w:szCs w:val="18"/>
        </w:rPr>
        <w:t>.</w:t>
      </w:r>
    </w:p>
    <w:p w14:paraId="636E6D3E" w14:textId="77777777" w:rsidR="00D25495" w:rsidRDefault="00D25495">
      <w:pPr>
        <w:pStyle w:val="Testonotaapidipagina"/>
        <w:rPr>
          <w:rFonts w:ascii="Garamond" w:hAnsi="Garamond"/>
          <w:sz w:val="18"/>
          <w:szCs w:val="18"/>
        </w:rPr>
      </w:pPr>
    </w:p>
    <w:p w14:paraId="5DD918F2" w14:textId="77777777" w:rsidR="00D25495" w:rsidRDefault="00D25495">
      <w:pPr>
        <w:pStyle w:val="Testonotaapidipagina"/>
      </w:pPr>
    </w:p>
  </w:footnote>
  <w:footnote w:id="2">
    <w:p w14:paraId="44531E32" w14:textId="77777777" w:rsidR="004641A2" w:rsidRDefault="004641A2" w:rsidP="004641A2">
      <w:pPr>
        <w:spacing w:before="120" w:after="0" w:line="320" w:lineRule="exact"/>
        <w:rPr>
          <w:rFonts w:ascii="Garamond" w:hAnsi="Garamond" w:cs="Times New Roman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 w:cs="Times New Roman"/>
        </w:rPr>
        <w:t>Secondo quanto previsto dalla delibera ANAC 213/20, in mancanza di un OIV o soggetti con funzioni analoghe, l’attestazione è stata effettuata dal RPCT</w:t>
      </w:r>
    </w:p>
    <w:p w14:paraId="722E8E67" w14:textId="43BA3F34" w:rsidR="004641A2" w:rsidRDefault="004641A2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06103" w14:textId="17268906" w:rsidR="00D25495" w:rsidRPr="003E607F" w:rsidRDefault="003E607F" w:rsidP="003E607F">
    <w:pPr>
      <w:pStyle w:val="Intestazione"/>
      <w:jc w:val="center"/>
      <w:rPr>
        <w:rFonts w:ascii="Garamond" w:hAnsi="Garamond"/>
        <w:b/>
        <w:sz w:val="36"/>
        <w:szCs w:val="36"/>
      </w:rPr>
    </w:pPr>
    <w:r w:rsidRPr="003E607F">
      <w:t>Farmacia Comunale di Lomazzo</w:t>
    </w:r>
    <w:r w:rsidRPr="003E607F">
      <w:br/>
      <w:t>via Graffignana 17/A</w:t>
    </w:r>
  </w:p>
  <w:p w14:paraId="55B6A3C7" w14:textId="77777777" w:rsidR="00D25495" w:rsidRDefault="00D25495">
    <w:pPr>
      <w:pStyle w:val="Intestazione"/>
      <w:rPr>
        <w:rFonts w:ascii="Garamond" w:hAnsi="Garamond"/>
        <w:b/>
      </w:rPr>
    </w:pPr>
  </w:p>
  <w:p w14:paraId="5AB5F484" w14:textId="77777777" w:rsidR="00D25495" w:rsidRDefault="00D25495">
    <w:pPr>
      <w:pStyle w:val="Intestazione"/>
      <w:rPr>
        <w:rFonts w:ascii="Garamond" w:hAnsi="Garamond"/>
        <w:b/>
      </w:rPr>
    </w:pPr>
  </w:p>
  <w:p w14:paraId="11724306" w14:textId="77777777" w:rsidR="00D25495" w:rsidRDefault="00D25495">
    <w:pPr>
      <w:pStyle w:val="Intestazione"/>
      <w:rPr>
        <w:rFonts w:ascii="Garamond" w:hAnsi="Garamond"/>
        <w:b/>
      </w:rPr>
    </w:pPr>
  </w:p>
  <w:p w14:paraId="6781F333" w14:textId="77777777" w:rsidR="004E3FEA" w:rsidRPr="00BD1520" w:rsidRDefault="00782E5B">
    <w:pPr>
      <w:pStyle w:val="Intestazione"/>
      <w:rPr>
        <w:rFonts w:ascii="Garamond" w:hAnsi="Garamond"/>
        <w:b/>
      </w:rPr>
    </w:pPr>
    <w:r w:rsidRPr="00BD1520">
      <w:rPr>
        <w:rFonts w:ascii="Garamond" w:hAnsi="Garamond"/>
        <w:b/>
      </w:rPr>
      <w:t xml:space="preserve">Allegato </w:t>
    </w:r>
    <w:r w:rsidR="00DF2E3B" w:rsidRPr="00BD1520">
      <w:rPr>
        <w:rFonts w:ascii="Garamond" w:hAnsi="Garamond"/>
        <w:b/>
      </w:rPr>
      <w:t>1</w:t>
    </w:r>
    <w:r w:rsidR="000B7CB8" w:rsidRPr="00BD1520">
      <w:rPr>
        <w:rFonts w:ascii="Garamond" w:hAnsi="Garamond"/>
        <w:b/>
      </w:rPr>
      <w:t>.</w:t>
    </w:r>
    <w:r w:rsidR="001400BC" w:rsidRPr="00BD1520">
      <w:rPr>
        <w:rFonts w:ascii="Garamond" w:hAnsi="Garamond"/>
        <w:b/>
      </w:rPr>
      <w:t>2</w:t>
    </w:r>
    <w:r w:rsidRPr="00BD1520">
      <w:rPr>
        <w:rFonts w:ascii="Garamond" w:hAnsi="Garamond"/>
        <w:b/>
      </w:rPr>
      <w:t xml:space="preserve"> alla </w:t>
    </w:r>
    <w:r w:rsidRPr="00BD1520">
      <w:rPr>
        <w:rFonts w:ascii="Garamond" w:hAnsi="Garamond" w:cs="Times New Roman"/>
        <w:b/>
      </w:rPr>
      <w:t xml:space="preserve">delibera </w:t>
    </w:r>
    <w:r w:rsidR="002A153F" w:rsidRPr="00BD1520">
      <w:rPr>
        <w:rFonts w:ascii="Garamond" w:hAnsi="Garamond" w:cs="Times New Roman"/>
        <w:b/>
      </w:rPr>
      <w:t xml:space="preserve">ANAC </w:t>
    </w:r>
    <w:r w:rsidR="00BD1520" w:rsidRPr="00BD1520">
      <w:rPr>
        <w:rFonts w:ascii="Garamond" w:hAnsi="Garamond" w:cs="Times New Roman"/>
        <w:b/>
      </w:rPr>
      <w:t xml:space="preserve">n. 213/2020 </w:t>
    </w:r>
    <w:r w:rsidR="000B7CB8" w:rsidRPr="00BD1520">
      <w:rPr>
        <w:rFonts w:ascii="Garamond" w:hAnsi="Garamond"/>
        <w:b/>
      </w:rPr>
      <w:t>–</w:t>
    </w:r>
    <w:r w:rsidRPr="00BD1520">
      <w:rPr>
        <w:rFonts w:ascii="Garamond" w:hAnsi="Garamond"/>
        <w:b/>
      </w:rPr>
      <w:t xml:space="preserve"> Documento di attestazione</w:t>
    </w:r>
    <w:r w:rsidR="000B7CB8" w:rsidRPr="00BD1520">
      <w:rPr>
        <w:rFonts w:ascii="Garamond" w:hAnsi="Garamond"/>
        <w:b/>
      </w:rPr>
      <w:t xml:space="preserve"> per </w:t>
    </w:r>
    <w:r w:rsidR="00E5228B" w:rsidRPr="00BD1520">
      <w:rPr>
        <w:rFonts w:ascii="Garamond" w:hAnsi="Garamond"/>
        <w:b/>
      </w:rPr>
      <w:t xml:space="preserve">le </w:t>
    </w:r>
    <w:r w:rsidR="009A76F5" w:rsidRPr="00BD1520">
      <w:rPr>
        <w:rFonts w:ascii="Garamond" w:hAnsi="Garamond"/>
        <w:b/>
        <w:u w:val="single"/>
      </w:rPr>
      <w:t xml:space="preserve">società e </w:t>
    </w:r>
    <w:r w:rsidR="00E5228B" w:rsidRPr="00BD1520">
      <w:rPr>
        <w:rFonts w:ascii="Garamond" w:hAnsi="Garamond"/>
        <w:b/>
        <w:u w:val="single"/>
      </w:rPr>
      <w:t xml:space="preserve">gli </w:t>
    </w:r>
    <w:r w:rsidR="009A76F5" w:rsidRPr="00BD1520">
      <w:rPr>
        <w:rFonts w:ascii="Garamond" w:hAnsi="Garamond"/>
        <w:b/>
        <w:u w:val="single"/>
      </w:rPr>
      <w:t xml:space="preserve">enti di diritto privato in controllo pubblico e </w:t>
    </w:r>
    <w:r w:rsidR="00E5228B" w:rsidRPr="00BD1520">
      <w:rPr>
        <w:rFonts w:ascii="Garamond" w:hAnsi="Garamond"/>
        <w:b/>
        <w:u w:val="single"/>
      </w:rPr>
      <w:t xml:space="preserve">gli </w:t>
    </w:r>
    <w:r w:rsidR="009A76F5" w:rsidRPr="00BD1520">
      <w:rPr>
        <w:rFonts w:ascii="Garamond" w:hAnsi="Garamond"/>
        <w:b/>
        <w:u w:val="single"/>
      </w:rPr>
      <w:t>ent</w:t>
    </w:r>
    <w:r w:rsidR="00974CBD">
      <w:rPr>
        <w:rFonts w:ascii="Garamond" w:hAnsi="Garamond"/>
        <w:b/>
        <w:u w:val="single"/>
      </w:rPr>
      <w:t xml:space="preserve">i pubblici economici di cui al </w:t>
    </w:r>
    <w:r w:rsidR="009A76F5" w:rsidRPr="00BD1520">
      <w:rPr>
        <w:rFonts w:ascii="Garamond" w:hAnsi="Garamond"/>
        <w:b/>
        <w:u w:val="single"/>
      </w:rPr>
      <w:t>§ 1.2.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FEA"/>
    <w:rsid w:val="000011E7"/>
    <w:rsid w:val="00011339"/>
    <w:rsid w:val="00017035"/>
    <w:rsid w:val="00066D41"/>
    <w:rsid w:val="00072A70"/>
    <w:rsid w:val="000B7CB8"/>
    <w:rsid w:val="000C1504"/>
    <w:rsid w:val="000C371F"/>
    <w:rsid w:val="00110741"/>
    <w:rsid w:val="001400BC"/>
    <w:rsid w:val="00184FF5"/>
    <w:rsid w:val="00273473"/>
    <w:rsid w:val="0027396B"/>
    <w:rsid w:val="00294141"/>
    <w:rsid w:val="002A153F"/>
    <w:rsid w:val="002C017E"/>
    <w:rsid w:val="0030463C"/>
    <w:rsid w:val="00306581"/>
    <w:rsid w:val="00310261"/>
    <w:rsid w:val="00317111"/>
    <w:rsid w:val="00324C21"/>
    <w:rsid w:val="003862B5"/>
    <w:rsid w:val="003931B0"/>
    <w:rsid w:val="003C582E"/>
    <w:rsid w:val="003D551F"/>
    <w:rsid w:val="003E3919"/>
    <w:rsid w:val="003E607F"/>
    <w:rsid w:val="003F1481"/>
    <w:rsid w:val="003F5C7D"/>
    <w:rsid w:val="00417308"/>
    <w:rsid w:val="00452424"/>
    <w:rsid w:val="004641A2"/>
    <w:rsid w:val="00473306"/>
    <w:rsid w:val="004869E2"/>
    <w:rsid w:val="00492A5D"/>
    <w:rsid w:val="004A700D"/>
    <w:rsid w:val="004B3307"/>
    <w:rsid w:val="004E3FEA"/>
    <w:rsid w:val="005314E6"/>
    <w:rsid w:val="005D4480"/>
    <w:rsid w:val="00600B7E"/>
    <w:rsid w:val="00614F34"/>
    <w:rsid w:val="006440FB"/>
    <w:rsid w:val="00676C6E"/>
    <w:rsid w:val="00693477"/>
    <w:rsid w:val="006B39F9"/>
    <w:rsid w:val="0074521A"/>
    <w:rsid w:val="00747FDE"/>
    <w:rsid w:val="00782E5B"/>
    <w:rsid w:val="007971BC"/>
    <w:rsid w:val="007F0BC7"/>
    <w:rsid w:val="00851A73"/>
    <w:rsid w:val="00863452"/>
    <w:rsid w:val="00894ADA"/>
    <w:rsid w:val="0092201A"/>
    <w:rsid w:val="009517B8"/>
    <w:rsid w:val="00972D5A"/>
    <w:rsid w:val="00974CBD"/>
    <w:rsid w:val="009A76F5"/>
    <w:rsid w:val="009B3EC4"/>
    <w:rsid w:val="009D6FD3"/>
    <w:rsid w:val="00A01D67"/>
    <w:rsid w:val="00A928DF"/>
    <w:rsid w:val="00AA26DD"/>
    <w:rsid w:val="00AA77B0"/>
    <w:rsid w:val="00AD1A69"/>
    <w:rsid w:val="00AD5BEA"/>
    <w:rsid w:val="00B04241"/>
    <w:rsid w:val="00B505D1"/>
    <w:rsid w:val="00BB112C"/>
    <w:rsid w:val="00BD1520"/>
    <w:rsid w:val="00BF367D"/>
    <w:rsid w:val="00C205DD"/>
    <w:rsid w:val="00CC6725"/>
    <w:rsid w:val="00CD3938"/>
    <w:rsid w:val="00CD5018"/>
    <w:rsid w:val="00CE4B1E"/>
    <w:rsid w:val="00D2519E"/>
    <w:rsid w:val="00D25495"/>
    <w:rsid w:val="00D44932"/>
    <w:rsid w:val="00DB7B08"/>
    <w:rsid w:val="00DF2E3B"/>
    <w:rsid w:val="00E16CA9"/>
    <w:rsid w:val="00E50CCE"/>
    <w:rsid w:val="00E5228B"/>
    <w:rsid w:val="00E65A3B"/>
    <w:rsid w:val="00E81570"/>
    <w:rsid w:val="00E93B7A"/>
    <w:rsid w:val="00EF727F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54C032"/>
  <w15:docId w15:val="{FA12F1AD-FBB5-4004-B518-69749455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25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543FF-65CF-624B-A684-BFA84D8A4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Norman</cp:lastModifiedBy>
  <cp:revision>3</cp:revision>
  <cp:lastPrinted>2015-11-23T17:01:00Z</cp:lastPrinted>
  <dcterms:created xsi:type="dcterms:W3CDTF">2020-07-28T08:32:00Z</dcterms:created>
  <dcterms:modified xsi:type="dcterms:W3CDTF">2020-07-30T09:45:00Z</dcterms:modified>
</cp:coreProperties>
</file>